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25490B8" w14:textId="77777777" w:rsidR="00110A81" w:rsidRDefault="00A9720A" w:rsidP="00D33D9A">
                  <w:pPr>
                    <w:pStyle w:val="Title"/>
                  </w:pPr>
                  <w:r>
                    <w:t>KINGSFOLD</w:t>
                  </w:r>
                </w:p>
                <w:p w14:paraId="2CCCDEAA" w14:textId="77777777" w:rsidR="00A9720A" w:rsidRDefault="00A9720A" w:rsidP="00D33D9A">
                  <w:pPr>
                    <w:pStyle w:val="Title"/>
                  </w:pPr>
                  <w:r>
                    <w:t>MEDICAL</w:t>
                  </w:r>
                </w:p>
                <w:p w14:paraId="44B52264" w14:textId="11D1D7B6" w:rsidR="00A9720A" w:rsidRDefault="00A9720A" w:rsidP="00D33D9A">
                  <w:pPr>
                    <w:pStyle w:val="Title"/>
                  </w:pPr>
                  <w:r>
                    <w:t>CENTRE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1B73181E">
                        <wp:extent cx="3394710" cy="2669540"/>
                        <wp:effectExtent l="0" t="0" r="0" b="0"/>
                        <wp:docPr id="8" name="Picture 8" descr="Stethoscope on a keyboard with a person writ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331C850B">
                        <wp:extent cx="3442335" cy="2667000"/>
                        <wp:effectExtent l="0" t="0" r="5715" b="0"/>
                        <wp:docPr id="7" name="Picture 7" descr="NHS sign attached to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07F9AA7B" w:rsidR="00110A81" w:rsidRDefault="00A9720A" w:rsidP="00A9720A">
            <w:pPr>
              <w:pStyle w:val="BlockText"/>
              <w:spacing w:after="0"/>
            </w:pPr>
            <w:r>
              <w:t>Kingsfold Medical Centre</w:t>
            </w:r>
          </w:p>
          <w:p w14:paraId="100DF399" w14:textId="7F8799B8" w:rsidR="00A9720A" w:rsidRDefault="00A9720A" w:rsidP="00A9720A">
            <w:pPr>
              <w:pStyle w:val="BlockText"/>
              <w:spacing w:after="0"/>
            </w:pPr>
            <w:r>
              <w:t>Woodcroft Close</w:t>
            </w:r>
          </w:p>
          <w:p w14:paraId="10212C2C" w14:textId="1A16AB8D" w:rsidR="00A9720A" w:rsidRDefault="00A9720A" w:rsidP="00A9720A">
            <w:pPr>
              <w:pStyle w:val="BlockText"/>
              <w:spacing w:after="0"/>
            </w:pPr>
            <w:r>
              <w:t>Penwortham</w:t>
            </w:r>
          </w:p>
          <w:p w14:paraId="72BFF5DF" w14:textId="36494CC7" w:rsidR="00A9720A" w:rsidRDefault="00A9720A" w:rsidP="00A9720A">
            <w:pPr>
              <w:pStyle w:val="BlockText"/>
              <w:spacing w:after="0"/>
            </w:pPr>
            <w:r>
              <w:t>PR1 9BX</w:t>
            </w:r>
          </w:p>
          <w:p w14:paraId="40336901" w14:textId="77777777" w:rsidR="00A9720A" w:rsidRDefault="00A9720A" w:rsidP="003C0C07">
            <w:pPr>
              <w:pStyle w:val="BlockText"/>
            </w:pPr>
          </w:p>
          <w:p w14:paraId="23510DB3" w14:textId="3BE93B50" w:rsidR="003C0C07" w:rsidRDefault="00A9720A" w:rsidP="003C0C07">
            <w:pPr>
              <w:pStyle w:val="BlockText"/>
            </w:pPr>
            <w:r>
              <w:t>01772 529177</w:t>
            </w:r>
          </w:p>
          <w:p w14:paraId="77874665" w14:textId="37188C13" w:rsidR="003C0C07" w:rsidRDefault="00A9720A" w:rsidP="003C0C07">
            <w:pPr>
              <w:pStyle w:val="BlockText"/>
            </w:pPr>
            <w:r>
              <w:t>www.kingsfoldmedicalcentre.co.uk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5D431796"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 xml:space="preserve">A privacy notice is a statement that discloses some or </w:t>
      </w:r>
      <w:r w:rsidR="00830BA1" w:rsidRPr="00E847AF">
        <w:rPr>
          <w:rFonts w:ascii="Arial" w:hAnsi="Arial" w:cs="Arial"/>
          <w:sz w:val="22"/>
          <w:szCs w:val="22"/>
        </w:rPr>
        <w:t>all</w:t>
      </w:r>
      <w:r w:rsidRPr="00E847AF">
        <w:rPr>
          <w:rFonts w:ascii="Arial" w:hAnsi="Arial" w:cs="Arial"/>
          <w:sz w:val="22"/>
          <w:szCs w:val="22"/>
        </w:rPr>
        <w:t xml:space="preserve"> the ways in which the practice gathers, uses, </w:t>
      </w:r>
      <w:proofErr w:type="gramStart"/>
      <w:r w:rsidRPr="00E847AF">
        <w:rPr>
          <w:rFonts w:ascii="Arial" w:hAnsi="Arial" w:cs="Arial"/>
          <w:sz w:val="22"/>
          <w:szCs w:val="22"/>
        </w:rPr>
        <w:t>discloses</w:t>
      </w:r>
      <w:proofErr w:type="gramEnd"/>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2E731DFE"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A9720A">
        <w:rPr>
          <w:rFonts w:ascii="Arial" w:hAnsi="Arial" w:cs="Arial"/>
          <w:sz w:val="22"/>
          <w:szCs w:val="22"/>
        </w:rPr>
        <w:t xml:space="preserve">Kingsfold Medical Centre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43B424CB"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 xml:space="preserve">Concise, transparent, </w:t>
      </w:r>
      <w:r w:rsidR="00830BA1" w:rsidRPr="00E10CFE">
        <w:rPr>
          <w:rFonts w:ascii="Arial" w:hAnsi="Arial" w:cs="Arial"/>
          <w:sz w:val="22"/>
          <w:szCs w:val="22"/>
        </w:rPr>
        <w:t>int</w:t>
      </w:r>
      <w:r w:rsidR="00830BA1">
        <w:rPr>
          <w:rFonts w:ascii="Arial" w:hAnsi="Arial" w:cs="Arial"/>
          <w:sz w:val="22"/>
          <w:szCs w:val="22"/>
        </w:rPr>
        <w:t>elligible,</w:t>
      </w:r>
      <w:r w:rsidR="004124EE">
        <w:rPr>
          <w:rFonts w:ascii="Arial" w:hAnsi="Arial" w:cs="Arial"/>
          <w:sz w:val="22"/>
          <w:szCs w:val="22"/>
        </w:rPr>
        <w:t xml:space="preserv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0ACA5656"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r w:rsidR="00830BA1" w:rsidRPr="00E10CFE">
        <w:rPr>
          <w:rFonts w:ascii="Arial" w:hAnsi="Arial" w:cs="Arial"/>
          <w:sz w:val="22"/>
          <w:szCs w:val="22"/>
        </w:rPr>
        <w:t>harmonize</w:t>
      </w:r>
      <w:r w:rsidRPr="00E10CFE">
        <w:rPr>
          <w:rFonts w:ascii="Arial" w:hAnsi="Arial" w:cs="Arial"/>
          <w:sz w:val="22"/>
          <w:szCs w:val="22"/>
        </w:rPr>
        <w:t xml:space="preserve"> data privacy laws across Europe, to protect and empower all EU citizens’ data privacy and to reshape the way in which </w:t>
      </w:r>
      <w:r w:rsidR="00830BA1" w:rsidRPr="00E10CFE">
        <w:rPr>
          <w:rFonts w:ascii="Arial" w:hAnsi="Arial" w:cs="Arial"/>
          <w:sz w:val="22"/>
          <w:szCs w:val="22"/>
        </w:rPr>
        <w:t>organizations</w:t>
      </w:r>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5EDFB7A5"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A9720A">
        <w:rPr>
          <w:rFonts w:ascii="Arial" w:hAnsi="Arial" w:cs="Arial"/>
          <w:sz w:val="22"/>
          <w:szCs w:val="22"/>
        </w:rPr>
        <w:t>Kingsfold Medical Centre</w:t>
      </w:r>
      <w:r w:rsidRPr="00E10CFE">
        <w:rPr>
          <w:rFonts w:ascii="Arial" w:hAnsi="Arial" w:cs="Arial"/>
          <w:sz w:val="22"/>
          <w:szCs w:val="22"/>
        </w:rPr>
        <w:t xml:space="preserve">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23E4FC57"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A9720A">
        <w:rPr>
          <w:rFonts w:ascii="Arial" w:hAnsi="Arial" w:cs="Arial"/>
          <w:color w:val="000000" w:themeColor="text1"/>
          <w:sz w:val="22"/>
          <w:szCs w:val="22"/>
        </w:rPr>
        <w:t>Kingsfold Medical Centre</w:t>
      </w:r>
      <w:r w:rsidRPr="00D76108">
        <w:rPr>
          <w:rFonts w:ascii="Arial" w:hAnsi="Arial" w:cs="Arial"/>
          <w:color w:val="000000" w:themeColor="text1"/>
          <w:sz w:val="22"/>
          <w:szCs w:val="22"/>
        </w:rPr>
        <w:t xml:space="preserve">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w:t>
      </w:r>
      <w:proofErr w:type="gramStart"/>
      <w:r w:rsidRPr="00D76108">
        <w:rPr>
          <w:rFonts w:ascii="Arial" w:hAnsi="Arial" w:cs="Arial"/>
          <w:color w:val="000000" w:themeColor="text1"/>
          <w:sz w:val="22"/>
          <w:szCs w:val="22"/>
        </w:rPr>
        <w:t>address</w:t>
      </w:r>
      <w:proofErr w:type="gramEnd"/>
      <w:r w:rsidRPr="00D76108">
        <w:rPr>
          <w:rFonts w:ascii="Arial" w:hAnsi="Arial" w:cs="Arial"/>
          <w:color w:val="000000" w:themeColor="text1"/>
          <w:sz w:val="22"/>
          <w:szCs w:val="22"/>
        </w:rPr>
        <w:t xml:space="preserve"> </w:t>
      </w:r>
      <w:r w:rsidRPr="00D76108">
        <w:rPr>
          <w:rFonts w:ascii="Arial" w:hAnsi="Arial" w:cs="Arial"/>
          <w:color w:val="000000" w:themeColor="text1"/>
          <w:sz w:val="22"/>
          <w:szCs w:val="22"/>
        </w:rPr>
        <w:lastRenderedPageBreak/>
        <w:t xml:space="preserve">and treatment date. </w:t>
      </w:r>
      <w:proofErr w:type="gramStart"/>
      <w:r w:rsidRPr="00D76108">
        <w:rPr>
          <w:rFonts w:ascii="Arial" w:hAnsi="Arial" w:cs="Arial"/>
          <w:color w:val="000000" w:themeColor="text1"/>
          <w:sz w:val="22"/>
          <w:szCs w:val="22"/>
        </w:rPr>
        <w:t>All of</w:t>
      </w:r>
      <w:proofErr w:type="gramEnd"/>
      <w:r w:rsidRPr="00D76108">
        <w:rPr>
          <w:rFonts w:ascii="Arial" w:hAnsi="Arial" w:cs="Arial"/>
          <w:color w:val="000000" w:themeColor="text1"/>
          <w:sz w:val="22"/>
          <w:szCs w:val="22"/>
        </w:rPr>
        <w:t xml:space="preserve">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The national data opt-out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0C972A12" w14:textId="77777777" w:rsidR="00A9720A"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Contact the practice’s data controller via email</w:t>
      </w:r>
      <w:r w:rsidR="00A9720A">
        <w:rPr>
          <w:rFonts w:ascii="Arial" w:hAnsi="Arial" w:cs="Arial"/>
          <w:color w:val="000000" w:themeColor="text1"/>
          <w:sz w:val="22"/>
          <w:szCs w:val="22"/>
        </w:rPr>
        <w:t xml:space="preserve"> at CSRCCG.kingsfoldmedicalcentreP81181@nhs.net</w:t>
      </w:r>
      <w:r w:rsidRPr="002E2452">
        <w:rPr>
          <w:rFonts w:ascii="Arial" w:hAnsi="Arial" w:cs="Arial"/>
          <w:color w:val="000000" w:themeColor="text1"/>
          <w:sz w:val="22"/>
          <w:szCs w:val="22"/>
        </w:rPr>
        <w:t xml:space="preserve">. </w:t>
      </w:r>
    </w:p>
    <w:p w14:paraId="48BA803D" w14:textId="7E53F0C4"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GP practices are data controllers for the data they hold about their patients</w:t>
      </w:r>
      <w:r w:rsidRPr="002E2452">
        <w:rPr>
          <w:rStyle w:val="FootnoteReference"/>
          <w:rFonts w:ascii="Arial" w:hAnsi="Arial" w:cs="Arial"/>
          <w:color w:val="000000" w:themeColor="text1"/>
          <w:sz w:val="22"/>
          <w:szCs w:val="22"/>
        </w:rPr>
        <w:footnoteReference w:id="1"/>
      </w:r>
      <w:r w:rsidR="00247AC3">
        <w:rPr>
          <w:rFonts w:ascii="Arial" w:hAnsi="Arial" w:cs="Arial"/>
          <w:color w:val="000000" w:themeColor="text1"/>
          <w:sz w:val="22"/>
          <w:szCs w:val="22"/>
        </w:rPr>
        <w:t xml:space="preserve">  </w:t>
      </w:r>
    </w:p>
    <w:p w14:paraId="35D688CA" w14:textId="191378F8" w:rsid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A9720A">
        <w:rPr>
          <w:rFonts w:ascii="Arial" w:hAnsi="Arial" w:cs="Arial"/>
          <w:color w:val="000000" w:themeColor="text1"/>
          <w:sz w:val="22"/>
          <w:szCs w:val="22"/>
        </w:rPr>
        <w:t>Kingsfold Medical Centre, Woodcroft Close, Penwortham</w:t>
      </w:r>
    </w:p>
    <w:p w14:paraId="1B148CCD" w14:textId="2E13A7D2" w:rsidR="00A9720A" w:rsidRPr="002E2452" w:rsidRDefault="00A9720A" w:rsidP="00A9720A">
      <w:pPr>
        <w:pStyle w:val="ListParagraph"/>
        <w:spacing w:after="0" w:line="240" w:lineRule="auto"/>
        <w:ind w:left="1080"/>
        <w:rPr>
          <w:rFonts w:ascii="Arial" w:hAnsi="Arial" w:cs="Arial"/>
          <w:color w:val="000000" w:themeColor="text1"/>
          <w:sz w:val="22"/>
          <w:szCs w:val="22"/>
        </w:rPr>
      </w:pPr>
      <w:r>
        <w:rPr>
          <w:rFonts w:ascii="Arial" w:hAnsi="Arial" w:cs="Arial"/>
          <w:color w:val="000000" w:themeColor="text1"/>
          <w:sz w:val="22"/>
          <w:szCs w:val="22"/>
        </w:rPr>
        <w:t>Preston PR1 9BX</w:t>
      </w:r>
    </w:p>
    <w:p w14:paraId="7FDF0B20" w14:textId="0F5EDA0B"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 speak to the practice manager</w:t>
      </w:r>
      <w:r w:rsidR="00A9720A">
        <w:rPr>
          <w:rFonts w:ascii="Arial" w:hAnsi="Arial" w:cs="Arial"/>
          <w:color w:val="000000" w:themeColor="text1"/>
          <w:sz w:val="22"/>
          <w:szCs w:val="22"/>
        </w:rPr>
        <w:t xml:space="preserve"> </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2B497AEE"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A9720A">
        <w:rPr>
          <w:rFonts w:ascii="Arial" w:hAnsi="Arial" w:cs="Arial"/>
          <w:color w:val="000000" w:themeColor="text1"/>
          <w:sz w:val="22"/>
          <w:szCs w:val="22"/>
        </w:rPr>
        <w:t>Kingsfold Medical Centre</w:t>
      </w:r>
      <w:r w:rsidRPr="002E2452">
        <w:rPr>
          <w:rFonts w:ascii="Arial" w:hAnsi="Arial" w:cs="Arial"/>
          <w:color w:val="000000" w:themeColor="text1"/>
          <w:sz w:val="22"/>
          <w:szCs w:val="22"/>
        </w:rPr>
        <w:t xml:space="preserve"> is </w:t>
      </w:r>
      <w:r w:rsidR="00CF3146">
        <w:rPr>
          <w:rFonts w:ascii="Arial" w:hAnsi="Arial" w:cs="Arial"/>
          <w:color w:val="000000" w:themeColor="text1"/>
          <w:sz w:val="22"/>
          <w:szCs w:val="22"/>
        </w:rPr>
        <w:t xml:space="preserve">Hayley </w:t>
      </w:r>
      <w:proofErr w:type="spellStart"/>
      <w:r w:rsidR="00CF3146">
        <w:rPr>
          <w:rFonts w:ascii="Arial" w:hAnsi="Arial" w:cs="Arial"/>
          <w:color w:val="000000" w:themeColor="text1"/>
          <w:sz w:val="22"/>
          <w:szCs w:val="22"/>
        </w:rPr>
        <w:t>Gidman</w:t>
      </w:r>
      <w:proofErr w:type="spellEnd"/>
      <w:r w:rsidR="00CF3146">
        <w:rPr>
          <w:rFonts w:ascii="Arial" w:hAnsi="Arial" w:cs="Arial"/>
          <w:color w:val="000000" w:themeColor="text1"/>
          <w:sz w:val="22"/>
          <w:szCs w:val="22"/>
        </w:rPr>
        <w:t xml:space="preserve"> </w:t>
      </w:r>
      <w:r w:rsidRPr="002E2452">
        <w:rPr>
          <w:rFonts w:ascii="Arial" w:hAnsi="Arial" w:cs="Arial"/>
          <w:color w:val="000000" w:themeColor="text1"/>
          <w:sz w:val="22"/>
          <w:szCs w:val="22"/>
        </w:rPr>
        <w:t>and she is based at</w:t>
      </w:r>
      <w:r w:rsidR="00CF3146">
        <w:rPr>
          <w:rFonts w:ascii="Arial" w:hAnsi="Arial" w:cs="Arial"/>
          <w:color w:val="000000" w:themeColor="text1"/>
          <w:sz w:val="22"/>
          <w:szCs w:val="22"/>
        </w:rPr>
        <w:t xml:space="preserve"> Chorley and South </w:t>
      </w:r>
      <w:proofErr w:type="spellStart"/>
      <w:r w:rsidR="00CF3146">
        <w:rPr>
          <w:rFonts w:ascii="Arial" w:hAnsi="Arial" w:cs="Arial"/>
          <w:color w:val="000000" w:themeColor="text1"/>
          <w:sz w:val="22"/>
          <w:szCs w:val="22"/>
        </w:rPr>
        <w:t>Ribble</w:t>
      </w:r>
      <w:proofErr w:type="spellEnd"/>
      <w:r w:rsidR="00CF3146">
        <w:rPr>
          <w:rFonts w:ascii="Arial" w:hAnsi="Arial" w:cs="Arial"/>
          <w:color w:val="000000" w:themeColor="text1"/>
          <w:sz w:val="22"/>
          <w:szCs w:val="22"/>
        </w:rPr>
        <w:t xml:space="preserve"> CCG support services</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5C03B24A"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lastRenderedPageBreak/>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w:t>
      </w:r>
      <w:r w:rsidR="00CF3146">
        <w:rPr>
          <w:rFonts w:ascii="Arial" w:hAnsi="Arial" w:cs="Arial"/>
          <w:color w:val="000000" w:themeColor="text1"/>
          <w:sz w:val="22"/>
          <w:szCs w:val="22"/>
        </w:rPr>
        <w:t>in Jan 2022</w:t>
      </w:r>
      <w:r w:rsidRPr="009217DF">
        <w:rPr>
          <w:rFonts w:ascii="Arial" w:hAnsi="Arial" w:cs="Arial"/>
          <w:color w:val="000000" w:themeColor="text1"/>
          <w:sz w:val="22"/>
          <w:szCs w:val="22"/>
        </w:rPr>
        <w:t xml:space="preserve">  </w:t>
      </w:r>
    </w:p>
    <w:sectPr w:rsidR="00E10CFE" w:rsidRPr="00B12BD5">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8CAA" w14:textId="77777777" w:rsidR="00424A0D" w:rsidRDefault="00424A0D">
      <w:pPr>
        <w:spacing w:after="0" w:line="240" w:lineRule="auto"/>
      </w:pPr>
      <w:r>
        <w:separator/>
      </w:r>
    </w:p>
  </w:endnote>
  <w:endnote w:type="continuationSeparator" w:id="0">
    <w:p w14:paraId="31A2804C" w14:textId="77777777" w:rsidR="00424A0D" w:rsidRDefault="0042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AC3">
      <w:rPr>
        <w:rStyle w:val="PageNumber"/>
        <w:noProof/>
      </w:rPr>
      <w:t>5</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E601" w14:textId="77777777" w:rsidR="00424A0D" w:rsidRDefault="00424A0D">
      <w:pPr>
        <w:spacing w:after="0" w:line="240" w:lineRule="auto"/>
      </w:pPr>
      <w:r>
        <w:separator/>
      </w:r>
    </w:p>
  </w:footnote>
  <w:footnote w:type="continuationSeparator" w:id="0">
    <w:p w14:paraId="0E267F2F" w14:textId="77777777" w:rsidR="00424A0D" w:rsidRDefault="00424A0D">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7A508B">
          <w:rPr>
            <w:rStyle w:val="Hyperlink"/>
            <w:color w:val="auto"/>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9A"/>
    <w:rsid w:val="0001337A"/>
    <w:rsid w:val="00047997"/>
    <w:rsid w:val="00061848"/>
    <w:rsid w:val="00070A17"/>
    <w:rsid w:val="000F6F36"/>
    <w:rsid w:val="00110A81"/>
    <w:rsid w:val="00142F5C"/>
    <w:rsid w:val="00191329"/>
    <w:rsid w:val="0019510F"/>
    <w:rsid w:val="001A69EA"/>
    <w:rsid w:val="001D1F0D"/>
    <w:rsid w:val="00247AC3"/>
    <w:rsid w:val="00261EA9"/>
    <w:rsid w:val="00263834"/>
    <w:rsid w:val="00265B76"/>
    <w:rsid w:val="002D6A1A"/>
    <w:rsid w:val="002E2452"/>
    <w:rsid w:val="002E3EC6"/>
    <w:rsid w:val="00301C09"/>
    <w:rsid w:val="00307FEC"/>
    <w:rsid w:val="0036734B"/>
    <w:rsid w:val="003A6A38"/>
    <w:rsid w:val="003B10BE"/>
    <w:rsid w:val="003B5AE1"/>
    <w:rsid w:val="003C0C07"/>
    <w:rsid w:val="003C2F57"/>
    <w:rsid w:val="003E7496"/>
    <w:rsid w:val="003F62A2"/>
    <w:rsid w:val="004036FE"/>
    <w:rsid w:val="004124EE"/>
    <w:rsid w:val="0041615B"/>
    <w:rsid w:val="004176D4"/>
    <w:rsid w:val="00424A0D"/>
    <w:rsid w:val="0043331C"/>
    <w:rsid w:val="00451821"/>
    <w:rsid w:val="00541238"/>
    <w:rsid w:val="00617CF8"/>
    <w:rsid w:val="00644055"/>
    <w:rsid w:val="006712FC"/>
    <w:rsid w:val="00710473"/>
    <w:rsid w:val="00714EC2"/>
    <w:rsid w:val="00747F99"/>
    <w:rsid w:val="007A508B"/>
    <w:rsid w:val="007C2984"/>
    <w:rsid w:val="008228AC"/>
    <w:rsid w:val="00830BA1"/>
    <w:rsid w:val="008624D7"/>
    <w:rsid w:val="008E30BF"/>
    <w:rsid w:val="00914EC0"/>
    <w:rsid w:val="009201C3"/>
    <w:rsid w:val="009217DF"/>
    <w:rsid w:val="0098104C"/>
    <w:rsid w:val="009949E6"/>
    <w:rsid w:val="009C4E6A"/>
    <w:rsid w:val="00A9720A"/>
    <w:rsid w:val="00B12BD5"/>
    <w:rsid w:val="00B26D91"/>
    <w:rsid w:val="00B3752B"/>
    <w:rsid w:val="00B50CEF"/>
    <w:rsid w:val="00B65328"/>
    <w:rsid w:val="00B93EE7"/>
    <w:rsid w:val="00BD75C6"/>
    <w:rsid w:val="00C4796E"/>
    <w:rsid w:val="00C9416D"/>
    <w:rsid w:val="00CA536F"/>
    <w:rsid w:val="00CF3146"/>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5898411D-DFB8-4282-856D-EF3B0A4D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5446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dcterms:created xsi:type="dcterms:W3CDTF">2021-12-07T13:14:00Z</dcterms:created>
  <dcterms:modified xsi:type="dcterms:W3CDTF">2021-12-07T13:14:00Z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